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tabs>
          <w:tab w:val="left" w:pos="0"/>
        </w:tabs>
        <w:autoSpaceDE w:val="0"/>
        <w:autoSpaceDN w:val="0"/>
        <w:adjustRightInd w:val="0"/>
        <w:spacing w:before="0" w:after="0" w:line="360" w:lineRule="auto"/>
        <w:jc w:val="center"/>
        <w:rPr>
          <w:rFonts w:ascii="华文中宋" w:hAnsi="华文中宋" w:eastAsia="华文中宋" w:cs="华文中宋"/>
        </w:rPr>
      </w:pPr>
      <w:bookmarkStart w:id="0" w:name="_Toc35393797"/>
      <w:bookmarkStart w:id="1" w:name="_Toc28359011"/>
      <w:r>
        <w:rPr>
          <w:rFonts w:hint="eastAsia" w:ascii="华文中宋" w:hAnsi="华文中宋" w:eastAsia="华文中宋" w:cs="华文中宋"/>
        </w:rPr>
        <w:t>竞争性磋商公告</w:t>
      </w:r>
      <w:bookmarkEnd w:id="0"/>
      <w:bookmarkEnd w:id="1"/>
    </w:p>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cs="仿宋"/>
          <w:sz w:val="28"/>
          <w:szCs w:val="28"/>
        </w:rPr>
      </w:pPr>
      <w:r>
        <w:rPr>
          <w:rFonts w:hint="eastAsia" w:ascii="仿宋" w:hAnsi="仿宋" w:eastAsia="仿宋" w:cs="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cs="仿宋"/>
          <w:sz w:val="28"/>
          <w:szCs w:val="28"/>
        </w:rPr>
      </w:pPr>
      <w:r>
        <w:rPr>
          <w:rFonts w:hint="eastAsia" w:ascii="仿宋" w:hAnsi="仿宋" w:eastAsia="仿宋" w:cs="仿宋"/>
          <w:sz w:val="28"/>
          <w:szCs w:val="28"/>
        </w:rPr>
        <w:t>曲靖市麒麟职业技术学校办公用品定点供货服务采购项目的潜在供应商应在钰成汇鑫项目管理咨询（云南）有限公司（曲靖市麒麟区翠峰路69号院内三单元三楼一号）获取采购文件，并于</w:t>
      </w:r>
      <w:r>
        <w:rPr>
          <w:rFonts w:hint="eastAsia" w:ascii="仿宋" w:hAnsi="仿宋" w:eastAsia="仿宋" w:cs="仿宋"/>
          <w:color w:val="000000" w:themeColor="text1"/>
          <w:sz w:val="28"/>
          <w:szCs w:val="28"/>
        </w:rPr>
        <w:t>2020</w:t>
      </w:r>
      <w:r>
        <w:rPr>
          <w:rFonts w:hint="eastAsia" w:ascii="仿宋" w:hAnsi="仿宋" w:eastAsia="仿宋" w:cs="仿宋"/>
          <w:bCs/>
          <w:color w:val="000000" w:themeColor="text1"/>
          <w:sz w:val="28"/>
          <w:szCs w:val="28"/>
        </w:rPr>
        <w:t>年</w:t>
      </w:r>
      <w:r>
        <w:rPr>
          <w:rFonts w:hint="eastAsia" w:ascii="仿宋" w:hAnsi="仿宋" w:eastAsia="仿宋" w:cs="仿宋"/>
          <w:bCs/>
          <w:color w:val="000000" w:themeColor="text1"/>
          <w:sz w:val="28"/>
          <w:szCs w:val="28"/>
          <w:lang w:val="en-US" w:eastAsia="zh-CN"/>
        </w:rPr>
        <w:t>12</w:t>
      </w:r>
      <w:r>
        <w:rPr>
          <w:rFonts w:hint="eastAsia" w:ascii="仿宋" w:hAnsi="仿宋" w:eastAsia="仿宋" w:cs="仿宋"/>
          <w:bCs/>
          <w:color w:val="000000" w:themeColor="text1"/>
          <w:sz w:val="28"/>
          <w:szCs w:val="28"/>
        </w:rPr>
        <w:t>月</w:t>
      </w:r>
      <w:r>
        <w:rPr>
          <w:rFonts w:hint="eastAsia" w:ascii="仿宋" w:hAnsi="仿宋" w:eastAsia="仿宋" w:cs="仿宋"/>
          <w:bCs/>
          <w:color w:val="000000" w:themeColor="text1"/>
          <w:sz w:val="28"/>
          <w:szCs w:val="28"/>
          <w:lang w:val="en-US" w:eastAsia="zh-CN"/>
        </w:rPr>
        <w:t>10</w:t>
      </w:r>
      <w:r>
        <w:rPr>
          <w:rFonts w:hint="eastAsia" w:ascii="仿宋" w:hAnsi="仿宋" w:eastAsia="仿宋" w:cs="仿宋"/>
          <w:bCs/>
          <w:color w:val="000000" w:themeColor="text1"/>
          <w:sz w:val="28"/>
          <w:szCs w:val="28"/>
        </w:rPr>
        <w:t>日15点00分（北京时间）</w:t>
      </w:r>
      <w:r>
        <w:rPr>
          <w:rFonts w:hint="eastAsia" w:ascii="仿宋" w:hAnsi="仿宋" w:eastAsia="仿宋" w:cs="仿宋"/>
          <w:bCs/>
          <w:sz w:val="28"/>
          <w:szCs w:val="28"/>
        </w:rPr>
        <w:t>前提交响应文件</w:t>
      </w:r>
      <w:r>
        <w:rPr>
          <w:rFonts w:hint="eastAsia" w:ascii="仿宋" w:hAnsi="仿宋" w:eastAsia="仿宋" w:cs="仿宋"/>
          <w:sz w:val="28"/>
          <w:szCs w:val="28"/>
        </w:rPr>
        <w:t>。</w:t>
      </w:r>
    </w:p>
    <w:p/>
    <w:p>
      <w:pPr>
        <w:pStyle w:val="3"/>
        <w:widowControl/>
        <w:spacing w:line="360" w:lineRule="auto"/>
        <w:rPr>
          <w:rFonts w:ascii="黑体" w:hAnsi="宋体" w:cs="宋体"/>
          <w:b w:val="0"/>
          <w:bCs/>
          <w:sz w:val="28"/>
          <w:szCs w:val="28"/>
        </w:rPr>
      </w:pPr>
      <w:bookmarkStart w:id="2" w:name="_Toc28359089"/>
      <w:bookmarkStart w:id="3" w:name="_Toc28359012"/>
      <w:bookmarkStart w:id="4" w:name="_Toc35393798"/>
      <w:bookmarkStart w:id="5" w:name="_Toc35393629"/>
      <w:r>
        <w:rPr>
          <w:rFonts w:hint="eastAsia" w:ascii="黑体" w:hAnsi="宋体" w:cs="宋体"/>
          <w:b w:val="0"/>
          <w:bCs/>
          <w:sz w:val="28"/>
          <w:szCs w:val="28"/>
        </w:rPr>
        <w:t>一、项目基本情况</w:t>
      </w:r>
      <w:bookmarkEnd w:id="2"/>
      <w:bookmarkEnd w:id="3"/>
      <w:bookmarkEnd w:id="4"/>
      <w:bookmarkEnd w:id="5"/>
    </w:p>
    <w:p>
      <w:pPr>
        <w:ind w:firstLine="560" w:firstLineChars="200"/>
        <w:rPr>
          <w:rFonts w:ascii="仿宋" w:hAnsi="仿宋" w:eastAsia="仿宋" w:cs="仿宋"/>
          <w:sz w:val="28"/>
          <w:szCs w:val="28"/>
        </w:rPr>
      </w:pPr>
      <w:r>
        <w:rPr>
          <w:rFonts w:hint="eastAsia" w:ascii="仿宋" w:hAnsi="仿宋" w:eastAsia="仿宋" w:cs="仿宋"/>
          <w:sz w:val="28"/>
          <w:szCs w:val="28"/>
        </w:rPr>
        <w:t>项目编号：</w:t>
      </w:r>
      <w:r>
        <w:rPr>
          <w:rFonts w:ascii="仿宋" w:hAnsi="仿宋" w:eastAsia="仿宋" w:cs="仿宋"/>
          <w:sz w:val="28"/>
          <w:szCs w:val="28"/>
        </w:rPr>
        <w:t>HXZC2020-</w:t>
      </w:r>
      <w:r>
        <w:rPr>
          <w:rFonts w:hint="eastAsia" w:ascii="仿宋" w:hAnsi="仿宋" w:eastAsia="仿宋" w:cs="仿宋"/>
          <w:sz w:val="28"/>
          <w:szCs w:val="28"/>
          <w:lang w:val="en-US" w:eastAsia="zh-CN"/>
        </w:rPr>
        <w:t>1110</w:t>
      </w:r>
      <w:r>
        <w:rPr>
          <w:rFonts w:ascii="仿宋" w:hAnsi="仿宋" w:eastAsia="仿宋" w:cs="仿宋"/>
          <w:sz w:val="28"/>
          <w:szCs w:val="28"/>
        </w:rPr>
        <w:t>-S</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项目名称：曲靖市麒麟职业技术学校办公用品定点供货服务采购项目</w:t>
      </w:r>
    </w:p>
    <w:p>
      <w:pPr>
        <w:ind w:firstLine="560" w:firstLineChars="200"/>
        <w:rPr>
          <w:rFonts w:ascii="仿宋" w:hAnsi="仿宋" w:eastAsia="仿宋" w:cs="仿宋"/>
          <w:sz w:val="28"/>
          <w:szCs w:val="28"/>
        </w:rPr>
      </w:pPr>
      <w:r>
        <w:rPr>
          <w:rFonts w:hint="eastAsia" w:ascii="仿宋" w:hAnsi="仿宋" w:eastAsia="仿宋" w:cs="仿宋"/>
          <w:sz w:val="28"/>
          <w:szCs w:val="28"/>
        </w:rPr>
        <w:t>采购方式：参照竞争性磋商</w:t>
      </w:r>
    </w:p>
    <w:p>
      <w:pPr>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预算金额：约</w:t>
      </w:r>
      <w:r>
        <w:rPr>
          <w:rFonts w:hint="eastAsia" w:ascii="仿宋" w:hAnsi="仿宋" w:eastAsia="仿宋" w:cs="仿宋"/>
          <w:color w:val="000000" w:themeColor="text1"/>
          <w:sz w:val="28"/>
          <w:szCs w:val="28"/>
          <w:lang w:val="en-US" w:eastAsia="zh-CN"/>
        </w:rPr>
        <w:t>20</w:t>
      </w:r>
      <w:r>
        <w:rPr>
          <w:rFonts w:hint="eastAsia" w:ascii="仿宋" w:hAnsi="仿宋" w:eastAsia="仿宋" w:cs="仿宋"/>
          <w:color w:val="000000" w:themeColor="text1"/>
          <w:sz w:val="28"/>
          <w:szCs w:val="28"/>
        </w:rPr>
        <w:t>万元</w:t>
      </w:r>
      <w:r>
        <w:rPr>
          <w:rFonts w:hint="eastAsia" w:ascii="仿宋" w:hAnsi="仿宋" w:eastAsia="仿宋" w:cs="仿宋"/>
          <w:color w:val="000000" w:themeColor="text1"/>
          <w:sz w:val="28"/>
          <w:szCs w:val="28"/>
          <w:lang w:val="en-US" w:eastAsia="zh-CN"/>
        </w:rPr>
        <w:t>/每年</w:t>
      </w:r>
      <w:r>
        <w:rPr>
          <w:rFonts w:hint="eastAsia" w:ascii="仿宋" w:hAnsi="仿宋" w:eastAsia="仿宋" w:cs="仿宋"/>
          <w:color w:val="000000" w:themeColor="text1"/>
          <w:sz w:val="28"/>
          <w:szCs w:val="28"/>
        </w:rPr>
        <w:t>,根据全年实际发生数量确定</w:t>
      </w:r>
    </w:p>
    <w:p>
      <w:pPr>
        <w:ind w:firstLine="560" w:firstLineChars="200"/>
        <w:rPr>
          <w:rFonts w:ascii="仿宋" w:hAnsi="仿宋" w:eastAsia="仿宋" w:cs="仿宋"/>
          <w:sz w:val="28"/>
          <w:szCs w:val="28"/>
          <w:u w:val="single"/>
        </w:rPr>
      </w:pPr>
      <w:r>
        <w:rPr>
          <w:rFonts w:hint="eastAsia" w:ascii="仿宋" w:hAnsi="仿宋" w:eastAsia="仿宋" w:cs="仿宋"/>
          <w:sz w:val="28"/>
          <w:szCs w:val="28"/>
        </w:rPr>
        <w:t>采购需求：详见竞争性磋商文件</w:t>
      </w:r>
    </w:p>
    <w:p>
      <w:pPr>
        <w:ind w:firstLine="560" w:firstLineChars="200"/>
        <w:rPr>
          <w:rFonts w:hint="eastAsia" w:ascii="仿宋" w:hAnsi="仿宋" w:eastAsia="仿宋" w:cs="仿宋"/>
          <w:color w:val="000000" w:themeColor="text1"/>
          <w:sz w:val="28"/>
          <w:szCs w:val="28"/>
          <w:lang w:val="en-US" w:eastAsia="zh-CN"/>
        </w:rPr>
      </w:pPr>
      <w:r>
        <w:rPr>
          <w:rFonts w:hint="eastAsia" w:ascii="仿宋" w:hAnsi="仿宋" w:eastAsia="仿宋" w:cs="仿宋"/>
          <w:sz w:val="28"/>
          <w:szCs w:val="28"/>
        </w:rPr>
        <w:t>合同履行期限：</w:t>
      </w:r>
      <w:r>
        <w:rPr>
          <w:rFonts w:hint="eastAsia" w:ascii="仿宋" w:hAnsi="仿宋" w:eastAsia="仿宋" w:cs="仿宋"/>
          <w:sz w:val="28"/>
          <w:szCs w:val="28"/>
          <w:lang w:eastAsia="zh-CN"/>
        </w:rPr>
        <w:t>三年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本项目（</w:t>
      </w:r>
      <w:r>
        <w:rPr>
          <w:rFonts w:hint="eastAsia" w:ascii="仿宋" w:hAnsi="仿宋" w:eastAsia="仿宋" w:cs="仿宋"/>
          <w:b/>
          <w:bCs/>
          <w:iCs/>
          <w:sz w:val="28"/>
          <w:szCs w:val="28"/>
        </w:rPr>
        <w:t>否</w:t>
      </w:r>
      <w:r>
        <w:rPr>
          <w:rFonts w:hint="eastAsia" w:ascii="仿宋" w:hAnsi="仿宋" w:eastAsia="仿宋" w:cs="仿宋"/>
          <w:sz w:val="28"/>
          <w:szCs w:val="28"/>
        </w:rPr>
        <w:t>）接受联合体。</w:t>
      </w:r>
    </w:p>
    <w:p>
      <w:pPr>
        <w:pStyle w:val="3"/>
        <w:widowControl/>
        <w:spacing w:line="360" w:lineRule="auto"/>
        <w:rPr>
          <w:rFonts w:ascii="黑体" w:hAnsi="宋体" w:cs="宋体"/>
          <w:b w:val="0"/>
          <w:bCs/>
          <w:sz w:val="28"/>
          <w:szCs w:val="28"/>
        </w:rPr>
      </w:pPr>
      <w:bookmarkStart w:id="6" w:name="_Toc35393630"/>
      <w:bookmarkStart w:id="7" w:name="_Toc28359090"/>
      <w:bookmarkStart w:id="8" w:name="_Toc28359013"/>
      <w:bookmarkStart w:id="9" w:name="_Toc35393799"/>
      <w:r>
        <w:rPr>
          <w:rFonts w:hint="eastAsia" w:ascii="黑体" w:hAnsi="宋体" w:cs="宋体"/>
          <w:b w:val="0"/>
          <w:bCs/>
          <w:sz w:val="28"/>
          <w:szCs w:val="28"/>
        </w:rPr>
        <w:t>二、申请人的资格要求：</w:t>
      </w:r>
      <w:bookmarkEnd w:id="6"/>
      <w:bookmarkEnd w:id="7"/>
      <w:bookmarkEnd w:id="8"/>
      <w:bookmarkEnd w:id="9"/>
    </w:p>
    <w:p>
      <w:pPr>
        <w:ind w:firstLine="560" w:firstLineChars="200"/>
        <w:rPr>
          <w:rFonts w:ascii="仿宋" w:hAnsi="仿宋" w:eastAsia="仿宋" w:cs="仿宋"/>
          <w:sz w:val="28"/>
          <w:szCs w:val="28"/>
        </w:rPr>
      </w:pPr>
      <w:r>
        <w:rPr>
          <w:rFonts w:hint="eastAsia" w:ascii="仿宋" w:hAnsi="仿宋" w:eastAsia="仿宋" w:cs="仿宋"/>
          <w:sz w:val="28"/>
          <w:szCs w:val="28"/>
        </w:rPr>
        <w:t>1.满足《中华人民共和国政府采购法》第二十二条规定；</w:t>
      </w:r>
    </w:p>
    <w:p>
      <w:pPr>
        <w:ind w:firstLine="560" w:firstLineChars="200"/>
        <w:rPr>
          <w:rFonts w:ascii="仿宋" w:hAnsi="仿宋" w:eastAsia="仿宋" w:cs="仿宋"/>
          <w:sz w:val="28"/>
          <w:szCs w:val="28"/>
        </w:rPr>
      </w:pPr>
      <w:bookmarkStart w:id="10" w:name="_Toc28359014"/>
      <w:bookmarkStart w:id="11" w:name="_Toc28359091"/>
      <w:r>
        <w:rPr>
          <w:rFonts w:hint="eastAsia" w:ascii="仿宋" w:hAnsi="仿宋" w:eastAsia="仿宋" w:cs="仿宋"/>
          <w:sz w:val="28"/>
          <w:szCs w:val="28"/>
        </w:rPr>
        <w:t>2.落实政府采购政策需满足的资格要求：</w:t>
      </w:r>
    </w:p>
    <w:p>
      <w:pPr>
        <w:ind w:firstLine="560" w:firstLineChars="200"/>
        <w:rPr>
          <w:rFonts w:ascii="仿宋" w:hAnsi="仿宋" w:eastAsia="仿宋" w:cs="仿宋"/>
          <w:sz w:val="28"/>
          <w:szCs w:val="28"/>
        </w:rPr>
      </w:pPr>
      <w:r>
        <w:rPr>
          <w:rFonts w:hint="eastAsia" w:ascii="仿宋" w:hAnsi="仿宋" w:eastAsia="仿宋" w:cs="仿宋"/>
          <w:sz w:val="28"/>
          <w:szCs w:val="28"/>
        </w:rPr>
        <w:t>本项目不属于专门面向中小企业采购的项目，需落实政府采购政策为：促进中小企业发展政策、支持监狱企业发展政策、支持残疾人福利性单位发展政策、采购节能产品、环境标志产品相关政策等。</w:t>
      </w:r>
    </w:p>
    <w:p>
      <w:pPr>
        <w:ind w:firstLine="560" w:firstLineChars="200"/>
        <w:rPr>
          <w:rFonts w:ascii="仿宋" w:hAnsi="仿宋" w:eastAsia="仿宋" w:cs="仿宋"/>
          <w:sz w:val="28"/>
          <w:szCs w:val="28"/>
        </w:rPr>
      </w:pPr>
      <w:r>
        <w:rPr>
          <w:rFonts w:hint="eastAsia" w:ascii="仿宋" w:hAnsi="仿宋" w:eastAsia="仿宋" w:cs="仿宋"/>
          <w:sz w:val="28"/>
          <w:szCs w:val="28"/>
        </w:rPr>
        <w:t>3.本项目的特定资格要求：</w:t>
      </w:r>
    </w:p>
    <w:p>
      <w:pPr>
        <w:ind w:firstLine="560" w:firstLineChars="200"/>
        <w:rPr>
          <w:rFonts w:ascii="仿宋" w:hAnsi="仿宋" w:eastAsia="仿宋" w:cs="仿宋"/>
          <w:sz w:val="28"/>
          <w:szCs w:val="28"/>
        </w:rPr>
      </w:pPr>
      <w:r>
        <w:rPr>
          <w:rFonts w:hint="eastAsia" w:ascii="仿宋" w:hAnsi="仿宋" w:eastAsia="仿宋" w:cs="仿宋"/>
          <w:sz w:val="28"/>
          <w:szCs w:val="28"/>
        </w:rPr>
        <w:t>3.1投标人应是在中华人民共和国境内注册、具有独立法人资格、其他组织或者自然人，具有独立承担民事责任的能力，营业执照在有效期内</w:t>
      </w:r>
      <w:r>
        <w:rPr>
          <w:rFonts w:ascii="仿宋" w:hAnsi="仿宋" w:eastAsia="仿宋" w:cs="仿宋"/>
          <w:sz w:val="28"/>
          <w:szCs w:val="28"/>
        </w:rPr>
        <w:t xml:space="preserve">； </w:t>
      </w:r>
    </w:p>
    <w:p>
      <w:pPr>
        <w:ind w:firstLine="560" w:firstLineChars="200"/>
        <w:rPr>
          <w:rFonts w:ascii="仿宋" w:hAnsi="仿宋" w:eastAsia="仿宋" w:cs="仿宋"/>
          <w:sz w:val="28"/>
          <w:szCs w:val="28"/>
        </w:rPr>
      </w:pPr>
      <w:r>
        <w:rPr>
          <w:rFonts w:hint="eastAsia" w:ascii="仿宋" w:hAnsi="仿宋" w:eastAsia="仿宋" w:cs="仿宋"/>
          <w:sz w:val="28"/>
          <w:szCs w:val="28"/>
        </w:rPr>
        <w:t>3.2具备投标企业2019年度公司财务报表，新成立公司（注册未满一年）提供由开户行出具的资信证明文件；</w:t>
      </w:r>
    </w:p>
    <w:p>
      <w:pPr>
        <w:ind w:firstLine="560" w:firstLineChars="200"/>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3</w:t>
      </w:r>
      <w:r>
        <w:rPr>
          <w:rFonts w:hint="eastAsia" w:ascii="仿宋" w:hAnsi="仿宋" w:eastAsia="仿宋" w:cs="仿宋"/>
          <w:sz w:val="28"/>
          <w:szCs w:val="28"/>
        </w:rPr>
        <w:t>须出具在投标文件提交截止日期前12个月内任意</w:t>
      </w:r>
      <w:r>
        <w:rPr>
          <w:rFonts w:hint="eastAsia" w:ascii="仿宋" w:hAnsi="仿宋" w:eastAsia="仿宋" w:cs="仿宋"/>
          <w:sz w:val="28"/>
          <w:szCs w:val="28"/>
          <w:lang w:eastAsia="zh-CN"/>
        </w:rPr>
        <w:t>三</w:t>
      </w:r>
      <w:r>
        <w:rPr>
          <w:rFonts w:hint="eastAsia" w:ascii="仿宋" w:hAnsi="仿宋" w:eastAsia="仿宋" w:cs="仿宋"/>
          <w:color w:val="000000" w:themeColor="text1"/>
          <w:sz w:val="28"/>
          <w:szCs w:val="28"/>
        </w:rPr>
        <w:t>个月</w:t>
      </w:r>
      <w:r>
        <w:rPr>
          <w:rFonts w:hint="eastAsia" w:ascii="仿宋" w:hAnsi="仿宋" w:eastAsia="仿宋" w:cs="仿宋"/>
          <w:sz w:val="28"/>
          <w:szCs w:val="28"/>
        </w:rPr>
        <w:t>依法纳税的证明文件（税务局税收通用缴款书或银行电子缴税（费）凭证或税务局出具纳税情况证明）；依法免税的，应提供依法免税的相关证明文件；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4</w:t>
      </w:r>
      <w:r>
        <w:rPr>
          <w:rFonts w:hint="eastAsia" w:ascii="仿宋" w:hAnsi="仿宋" w:eastAsia="仿宋" w:cs="仿宋"/>
          <w:sz w:val="28"/>
          <w:szCs w:val="28"/>
        </w:rPr>
        <w:t>参加政府采购活动前3年内，在经营活动中没有重大违法记录的声明；</w:t>
      </w:r>
    </w:p>
    <w:p>
      <w:pPr>
        <w:ind w:firstLine="560" w:firstLineChars="200"/>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5</w:t>
      </w:r>
      <w:r>
        <w:rPr>
          <w:rFonts w:hint="eastAsia" w:ascii="仿宋" w:hAnsi="仿宋" w:eastAsia="仿宋" w:cs="仿宋"/>
          <w:sz w:val="28"/>
          <w:szCs w:val="28"/>
        </w:rPr>
        <w:t>本项目不接受联合体投标。</w:t>
      </w:r>
    </w:p>
    <w:p>
      <w:pPr>
        <w:pStyle w:val="3"/>
        <w:widowControl/>
        <w:spacing w:line="360" w:lineRule="auto"/>
        <w:rPr>
          <w:rFonts w:ascii="黑体" w:hAnsi="宋体" w:cs="宋体"/>
          <w:b w:val="0"/>
          <w:bCs/>
          <w:sz w:val="28"/>
          <w:szCs w:val="28"/>
        </w:rPr>
      </w:pPr>
      <w:bookmarkStart w:id="12" w:name="_Toc35393631"/>
      <w:bookmarkStart w:id="13" w:name="_Toc35393800"/>
      <w:r>
        <w:rPr>
          <w:rFonts w:hint="eastAsia" w:ascii="黑体" w:hAnsi="宋体" w:cs="宋体"/>
          <w:b w:val="0"/>
          <w:bCs/>
          <w:sz w:val="28"/>
          <w:szCs w:val="28"/>
        </w:rPr>
        <w:t>三、获取采购文件</w:t>
      </w:r>
      <w:bookmarkEnd w:id="10"/>
      <w:bookmarkEnd w:id="11"/>
      <w:bookmarkEnd w:id="12"/>
      <w:bookmarkEnd w:id="13"/>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color w:val="000000" w:themeColor="text1"/>
          <w:sz w:val="28"/>
          <w:szCs w:val="28"/>
        </w:rPr>
        <w:t>2020年</w:t>
      </w:r>
      <w:r>
        <w:rPr>
          <w:rFonts w:hint="eastAsia" w:ascii="仿宋" w:hAnsi="仿宋" w:eastAsia="仿宋" w:cs="宋体"/>
          <w:color w:val="000000" w:themeColor="text1"/>
          <w:sz w:val="28"/>
          <w:szCs w:val="28"/>
          <w:lang w:val="en-US" w:eastAsia="zh-CN"/>
        </w:rPr>
        <w:t>12</w:t>
      </w:r>
      <w:r>
        <w:rPr>
          <w:rFonts w:hint="eastAsia" w:ascii="仿宋" w:hAnsi="仿宋" w:eastAsia="仿宋" w:cs="宋体"/>
          <w:color w:val="000000" w:themeColor="text1"/>
          <w:sz w:val="28"/>
          <w:szCs w:val="28"/>
        </w:rPr>
        <w:t>月</w:t>
      </w:r>
      <w:r>
        <w:rPr>
          <w:rFonts w:hint="eastAsia" w:ascii="仿宋" w:hAnsi="仿宋" w:eastAsia="仿宋" w:cs="宋体"/>
          <w:color w:val="000000" w:themeColor="text1"/>
          <w:sz w:val="28"/>
          <w:szCs w:val="28"/>
          <w:lang w:val="en-US" w:eastAsia="zh-CN"/>
        </w:rPr>
        <w:t>01</w:t>
      </w:r>
      <w:r>
        <w:rPr>
          <w:rFonts w:hint="eastAsia" w:ascii="仿宋" w:hAnsi="仿宋" w:eastAsia="仿宋" w:cs="宋体"/>
          <w:color w:val="000000" w:themeColor="text1"/>
          <w:sz w:val="28"/>
          <w:szCs w:val="28"/>
        </w:rPr>
        <w:t>日至2020年</w:t>
      </w:r>
      <w:r>
        <w:rPr>
          <w:rFonts w:hint="eastAsia" w:ascii="仿宋" w:hAnsi="仿宋" w:eastAsia="仿宋" w:cs="宋体"/>
          <w:color w:val="000000" w:themeColor="text1"/>
          <w:sz w:val="28"/>
          <w:szCs w:val="28"/>
          <w:lang w:val="en-US" w:eastAsia="zh-CN"/>
        </w:rPr>
        <w:t>12</w:t>
      </w:r>
      <w:r>
        <w:rPr>
          <w:rFonts w:hint="eastAsia" w:ascii="仿宋" w:hAnsi="仿宋" w:eastAsia="仿宋" w:cs="宋体"/>
          <w:color w:val="000000" w:themeColor="text1"/>
          <w:sz w:val="28"/>
          <w:szCs w:val="28"/>
        </w:rPr>
        <w:t>月</w:t>
      </w:r>
      <w:r>
        <w:rPr>
          <w:rFonts w:hint="eastAsia" w:ascii="仿宋" w:hAnsi="仿宋" w:eastAsia="仿宋" w:cs="宋体"/>
          <w:color w:val="000000" w:themeColor="text1"/>
          <w:sz w:val="28"/>
          <w:szCs w:val="28"/>
          <w:lang w:val="en-US" w:eastAsia="zh-CN"/>
        </w:rPr>
        <w:t>07</w:t>
      </w:r>
      <w:r>
        <w:rPr>
          <w:rFonts w:hint="eastAsia" w:ascii="仿宋" w:hAnsi="仿宋" w:eastAsia="仿宋" w:cs="宋体"/>
          <w:color w:val="000000" w:themeColor="text1"/>
          <w:sz w:val="28"/>
          <w:szCs w:val="28"/>
        </w:rPr>
        <w:t>日，每天上午09：00至12：00，下午14：00至17：30（北</w:t>
      </w:r>
      <w:r>
        <w:rPr>
          <w:rFonts w:hint="eastAsia" w:ascii="仿宋" w:hAnsi="仿宋" w:eastAsia="仿宋" w:cs="宋体"/>
          <w:sz w:val="28"/>
          <w:szCs w:val="28"/>
        </w:rPr>
        <w:t>京时间，法定节假日除外 ）</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地点：钰成汇鑫项目管理咨询（云南）有限公司（曲靖市麒麟区翠峰路69号院内三单元三楼一号）</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方式：现场购买（磋商文件如需电子版请自带U盘拷贝，售后不退，不办理邮购）</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报名：请潜在投标人持以下材料购买采购文件，投标人应当对所提供材料的真实、有效性负责。</w:t>
      </w:r>
    </w:p>
    <w:p>
      <w:pPr>
        <w:spacing w:line="360" w:lineRule="auto"/>
        <w:ind w:firstLine="540"/>
        <w:rPr>
          <w:rFonts w:hint="eastAsia" w:ascii="仿宋" w:hAnsi="仿宋" w:eastAsia="仿宋" w:cs="宋体"/>
          <w:sz w:val="28"/>
          <w:szCs w:val="28"/>
        </w:rPr>
      </w:pPr>
      <w:r>
        <w:rPr>
          <w:rFonts w:hint="eastAsia" w:ascii="仿宋" w:hAnsi="仿宋" w:eastAsia="仿宋" w:cs="宋体"/>
          <w:sz w:val="28"/>
          <w:szCs w:val="28"/>
        </w:rPr>
        <w:t>1、具有有效经营范围的营业执照、组织机构代码证及税务登记证（三证合一的须提交印有“统一社会信用代码”的营业执照）；</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2、企业法定代表人身份证明书；企业法定代表人授权委托书，企业法定代表人亲自</w:t>
      </w:r>
      <w:r>
        <w:rPr>
          <w:rFonts w:hint="eastAsia" w:ascii="仿宋" w:hAnsi="仿宋" w:eastAsia="仿宋" w:cs="宋体"/>
          <w:sz w:val="28"/>
          <w:szCs w:val="28"/>
          <w:lang w:eastAsia="zh-CN"/>
        </w:rPr>
        <w:t>报名</w:t>
      </w:r>
      <w:r>
        <w:rPr>
          <w:rFonts w:hint="eastAsia" w:ascii="仿宋" w:hAnsi="仿宋" w:eastAsia="仿宋" w:cs="宋体"/>
          <w:sz w:val="28"/>
          <w:szCs w:val="28"/>
        </w:rPr>
        <w:t>除外）；被授权人（或法定代表人）的身份证；</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售价（元）：</w:t>
      </w:r>
      <w:r>
        <w:rPr>
          <w:rFonts w:hint="eastAsia" w:ascii="仿宋" w:hAnsi="仿宋" w:eastAsia="仿宋" w:cs="宋体"/>
          <w:sz w:val="28"/>
          <w:szCs w:val="28"/>
          <w:lang w:val="en-US" w:eastAsia="zh-CN"/>
        </w:rPr>
        <w:t>8</w:t>
      </w:r>
      <w:r>
        <w:rPr>
          <w:rFonts w:hint="eastAsia" w:ascii="仿宋" w:hAnsi="仿宋" w:eastAsia="仿宋" w:cs="宋体"/>
          <w:sz w:val="28"/>
          <w:szCs w:val="28"/>
        </w:rPr>
        <w:t>00/份</w:t>
      </w:r>
    </w:p>
    <w:p>
      <w:pPr>
        <w:pStyle w:val="3"/>
        <w:widowControl/>
        <w:spacing w:line="360" w:lineRule="auto"/>
        <w:rPr>
          <w:rFonts w:ascii="黑体" w:hAnsi="宋体" w:cs="宋体"/>
          <w:b w:val="0"/>
          <w:bCs/>
          <w:sz w:val="28"/>
          <w:szCs w:val="28"/>
        </w:rPr>
      </w:pPr>
      <w:bookmarkStart w:id="14" w:name="_Toc35393801"/>
      <w:bookmarkStart w:id="15" w:name="_Toc28359092"/>
      <w:bookmarkStart w:id="16" w:name="_Toc28359015"/>
      <w:bookmarkStart w:id="17" w:name="_Toc35393632"/>
      <w:r>
        <w:rPr>
          <w:rFonts w:hint="eastAsia" w:ascii="黑体" w:hAnsi="宋体" w:cs="宋体"/>
          <w:b w:val="0"/>
          <w:bCs/>
          <w:sz w:val="28"/>
          <w:szCs w:val="28"/>
        </w:rPr>
        <w:t>四、响应文件提交</w:t>
      </w:r>
      <w:bookmarkEnd w:id="14"/>
      <w:bookmarkEnd w:id="15"/>
      <w:bookmarkEnd w:id="16"/>
      <w:bookmarkEnd w:id="17"/>
    </w:p>
    <w:p>
      <w:pPr>
        <w:ind w:firstLine="560" w:firstLineChars="200"/>
        <w:rPr>
          <w:rFonts w:ascii="仿宋" w:hAnsi="仿宋" w:eastAsia="仿宋" w:cs="仿宋"/>
          <w:bCs/>
          <w:color w:val="000000" w:themeColor="text1"/>
          <w:sz w:val="28"/>
          <w:szCs w:val="28"/>
        </w:rPr>
      </w:pPr>
      <w:r>
        <w:rPr>
          <w:rFonts w:hint="eastAsia" w:ascii="仿宋" w:hAnsi="仿宋" w:eastAsia="仿宋" w:cs="仿宋"/>
          <w:color w:val="000000" w:themeColor="text1"/>
          <w:sz w:val="28"/>
          <w:szCs w:val="28"/>
        </w:rPr>
        <w:t>截止时间：2020</w:t>
      </w:r>
      <w:r>
        <w:rPr>
          <w:rFonts w:hint="eastAsia" w:ascii="仿宋" w:hAnsi="仿宋" w:eastAsia="仿宋" w:cs="仿宋"/>
          <w:bCs/>
          <w:color w:val="000000" w:themeColor="text1"/>
          <w:sz w:val="28"/>
          <w:szCs w:val="28"/>
        </w:rPr>
        <w:t>年1</w:t>
      </w:r>
      <w:r>
        <w:rPr>
          <w:rFonts w:hint="eastAsia" w:ascii="仿宋" w:hAnsi="仿宋" w:eastAsia="仿宋" w:cs="仿宋"/>
          <w:bCs/>
          <w:color w:val="000000" w:themeColor="text1"/>
          <w:sz w:val="28"/>
          <w:szCs w:val="28"/>
          <w:lang w:val="en-US" w:eastAsia="zh-CN"/>
        </w:rPr>
        <w:t>2</w:t>
      </w:r>
      <w:r>
        <w:rPr>
          <w:rFonts w:hint="eastAsia" w:ascii="仿宋" w:hAnsi="仿宋" w:eastAsia="仿宋" w:cs="仿宋"/>
          <w:bCs/>
          <w:color w:val="000000" w:themeColor="text1"/>
          <w:sz w:val="28"/>
          <w:szCs w:val="28"/>
        </w:rPr>
        <w:t>月</w:t>
      </w:r>
      <w:r>
        <w:rPr>
          <w:rFonts w:hint="eastAsia" w:ascii="仿宋" w:hAnsi="仿宋" w:eastAsia="仿宋" w:cs="仿宋"/>
          <w:bCs/>
          <w:color w:val="000000" w:themeColor="text1"/>
          <w:sz w:val="28"/>
          <w:szCs w:val="28"/>
          <w:lang w:val="en-US" w:eastAsia="zh-CN"/>
        </w:rPr>
        <w:t>10</w:t>
      </w:r>
      <w:r>
        <w:rPr>
          <w:rFonts w:hint="eastAsia" w:ascii="仿宋" w:hAnsi="仿宋" w:eastAsia="仿宋" w:cs="仿宋"/>
          <w:bCs/>
          <w:color w:val="000000" w:themeColor="text1"/>
          <w:sz w:val="28"/>
          <w:szCs w:val="28"/>
        </w:rPr>
        <w:t>日15点00分（北京时间）</w:t>
      </w:r>
    </w:p>
    <w:p>
      <w:pPr>
        <w:ind w:firstLine="560" w:firstLineChars="200"/>
        <w:rPr>
          <w:rFonts w:ascii="仿宋" w:hAnsi="仿宋" w:eastAsia="仿宋" w:cs="仿宋"/>
          <w:bCs/>
          <w:color w:val="000000" w:themeColor="text1"/>
          <w:sz w:val="28"/>
          <w:szCs w:val="28"/>
        </w:rPr>
      </w:pPr>
      <w:r>
        <w:rPr>
          <w:rFonts w:hint="eastAsia" w:ascii="仿宋" w:hAnsi="仿宋" w:eastAsia="仿宋" w:cs="仿宋"/>
          <w:color w:val="000000" w:themeColor="text1"/>
          <w:sz w:val="28"/>
          <w:szCs w:val="28"/>
        </w:rPr>
        <w:t>地点：曲靖市麒麟职业技术学校科技楼九楼会议室</w:t>
      </w:r>
    </w:p>
    <w:p>
      <w:pPr>
        <w:pStyle w:val="3"/>
        <w:widowControl/>
        <w:spacing w:line="360" w:lineRule="auto"/>
        <w:rPr>
          <w:rFonts w:ascii="黑体" w:hAnsi="宋体" w:cs="宋体"/>
          <w:b w:val="0"/>
          <w:bCs/>
          <w:color w:val="000000" w:themeColor="text1"/>
          <w:sz w:val="28"/>
          <w:szCs w:val="28"/>
        </w:rPr>
      </w:pPr>
      <w:bookmarkStart w:id="18" w:name="_Toc28359016"/>
      <w:bookmarkStart w:id="19" w:name="_Toc28359093"/>
      <w:bookmarkStart w:id="20" w:name="_Toc35393802"/>
      <w:bookmarkStart w:id="21" w:name="_Toc35393633"/>
      <w:r>
        <w:rPr>
          <w:rFonts w:hint="eastAsia" w:ascii="黑体" w:hAnsi="宋体" w:cs="宋体"/>
          <w:b w:val="0"/>
          <w:bCs/>
          <w:color w:val="000000" w:themeColor="text1"/>
          <w:sz w:val="28"/>
          <w:szCs w:val="28"/>
        </w:rPr>
        <w:t>五、开启</w:t>
      </w:r>
      <w:bookmarkEnd w:id="18"/>
      <w:bookmarkEnd w:id="19"/>
      <w:bookmarkEnd w:id="20"/>
      <w:bookmarkEnd w:id="21"/>
    </w:p>
    <w:p>
      <w:pPr>
        <w:ind w:firstLine="560" w:firstLineChars="200"/>
        <w:rPr>
          <w:rFonts w:ascii="仿宋" w:hAnsi="仿宋" w:eastAsia="仿宋" w:cs="仿宋"/>
          <w:bCs/>
          <w:color w:val="000000" w:themeColor="text1"/>
          <w:sz w:val="28"/>
          <w:szCs w:val="28"/>
          <w:u w:val="single"/>
        </w:rPr>
      </w:pPr>
      <w:r>
        <w:rPr>
          <w:rFonts w:hint="eastAsia" w:ascii="仿宋" w:hAnsi="仿宋" w:eastAsia="仿宋" w:cs="仿宋"/>
          <w:color w:val="000000" w:themeColor="text1"/>
          <w:sz w:val="28"/>
          <w:szCs w:val="28"/>
        </w:rPr>
        <w:t>时间：2020</w:t>
      </w:r>
      <w:r>
        <w:rPr>
          <w:rFonts w:hint="eastAsia" w:ascii="仿宋" w:hAnsi="仿宋" w:eastAsia="仿宋" w:cs="仿宋"/>
          <w:bCs/>
          <w:color w:val="000000" w:themeColor="text1"/>
          <w:sz w:val="28"/>
          <w:szCs w:val="28"/>
        </w:rPr>
        <w:t>年1</w:t>
      </w:r>
      <w:r>
        <w:rPr>
          <w:rFonts w:hint="eastAsia" w:ascii="仿宋" w:hAnsi="仿宋" w:eastAsia="仿宋" w:cs="仿宋"/>
          <w:bCs/>
          <w:color w:val="000000" w:themeColor="text1"/>
          <w:sz w:val="28"/>
          <w:szCs w:val="28"/>
          <w:lang w:val="en-US" w:eastAsia="zh-CN"/>
        </w:rPr>
        <w:t>2</w:t>
      </w:r>
      <w:r>
        <w:rPr>
          <w:rFonts w:hint="eastAsia" w:ascii="仿宋" w:hAnsi="仿宋" w:eastAsia="仿宋" w:cs="仿宋"/>
          <w:bCs/>
          <w:color w:val="000000" w:themeColor="text1"/>
          <w:sz w:val="28"/>
          <w:szCs w:val="28"/>
        </w:rPr>
        <w:t>月</w:t>
      </w:r>
      <w:r>
        <w:rPr>
          <w:rFonts w:hint="eastAsia" w:ascii="仿宋" w:hAnsi="仿宋" w:eastAsia="仿宋" w:cs="仿宋"/>
          <w:bCs/>
          <w:color w:val="000000" w:themeColor="text1"/>
          <w:sz w:val="28"/>
          <w:szCs w:val="28"/>
          <w:lang w:val="en-US" w:eastAsia="zh-CN"/>
        </w:rPr>
        <w:t>10</w:t>
      </w:r>
      <w:bookmarkStart w:id="44" w:name="_GoBack"/>
      <w:bookmarkEnd w:id="44"/>
      <w:r>
        <w:rPr>
          <w:rFonts w:hint="eastAsia" w:ascii="仿宋" w:hAnsi="仿宋" w:eastAsia="仿宋" w:cs="仿宋"/>
          <w:bCs/>
          <w:color w:val="000000" w:themeColor="text1"/>
          <w:sz w:val="28"/>
          <w:szCs w:val="28"/>
        </w:rPr>
        <w:t>日15点00分（北京时间）</w:t>
      </w:r>
    </w:p>
    <w:p>
      <w:pPr>
        <w:ind w:firstLine="560" w:firstLineChars="200"/>
        <w:rPr>
          <w:rFonts w:ascii="仿宋" w:hAnsi="仿宋" w:eastAsia="仿宋" w:cs="仿宋"/>
          <w:bCs/>
          <w:color w:val="000000" w:themeColor="text1"/>
          <w:sz w:val="28"/>
          <w:szCs w:val="28"/>
          <w:u w:val="single"/>
        </w:rPr>
      </w:pPr>
      <w:r>
        <w:rPr>
          <w:rFonts w:hint="eastAsia" w:ascii="仿宋" w:hAnsi="仿宋" w:eastAsia="仿宋" w:cs="仿宋"/>
          <w:sz w:val="28"/>
          <w:szCs w:val="28"/>
        </w:rPr>
        <w:t>地</w:t>
      </w:r>
      <w:r>
        <w:rPr>
          <w:rFonts w:hint="eastAsia" w:ascii="仿宋" w:hAnsi="仿宋" w:eastAsia="仿宋" w:cs="仿宋"/>
          <w:color w:val="000000" w:themeColor="text1"/>
          <w:sz w:val="28"/>
          <w:szCs w:val="28"/>
        </w:rPr>
        <w:t>点：曲靖市麒麟职业技术学校科技楼九楼会议室</w:t>
      </w:r>
    </w:p>
    <w:p>
      <w:pPr>
        <w:pStyle w:val="3"/>
        <w:widowControl/>
        <w:spacing w:line="360" w:lineRule="auto"/>
        <w:rPr>
          <w:rFonts w:ascii="黑体" w:hAnsi="宋体" w:cs="宋体"/>
          <w:b w:val="0"/>
          <w:bCs/>
          <w:color w:val="000000" w:themeColor="text1"/>
          <w:sz w:val="28"/>
          <w:szCs w:val="28"/>
        </w:rPr>
      </w:pPr>
      <w:bookmarkStart w:id="22" w:name="_Toc35393634"/>
      <w:bookmarkStart w:id="23" w:name="_Toc35393803"/>
      <w:bookmarkStart w:id="24" w:name="_Toc28359017"/>
      <w:bookmarkStart w:id="25" w:name="_Toc28359094"/>
      <w:r>
        <w:rPr>
          <w:rFonts w:hint="eastAsia" w:ascii="黑体" w:hAnsi="宋体" w:cs="宋体"/>
          <w:b w:val="0"/>
          <w:bCs/>
          <w:color w:val="000000" w:themeColor="text1"/>
          <w:sz w:val="28"/>
          <w:szCs w:val="28"/>
        </w:rPr>
        <w:t>六、公告期限</w:t>
      </w:r>
      <w:bookmarkEnd w:id="22"/>
      <w:bookmarkEnd w:id="23"/>
      <w:bookmarkEnd w:id="24"/>
      <w:bookmarkEnd w:id="25"/>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自本公告发布之日起5个工作日。</w:t>
      </w:r>
    </w:p>
    <w:p>
      <w:pPr>
        <w:pStyle w:val="3"/>
        <w:widowControl/>
        <w:numPr>
          <w:ilvl w:val="0"/>
          <w:numId w:val="1"/>
        </w:numPr>
        <w:spacing w:line="360" w:lineRule="auto"/>
      </w:pPr>
      <w:bookmarkStart w:id="26" w:name="_Toc35393635"/>
      <w:bookmarkStart w:id="27" w:name="_Toc35393804"/>
      <w:r>
        <w:rPr>
          <w:rFonts w:hint="eastAsia" w:ascii="黑体" w:hAnsi="宋体" w:cs="宋体"/>
          <w:b w:val="0"/>
          <w:bCs/>
          <w:sz w:val="28"/>
          <w:szCs w:val="28"/>
        </w:rPr>
        <w:t>其他补充事宜</w:t>
      </w:r>
      <w:bookmarkEnd w:id="26"/>
      <w:bookmarkEnd w:id="27"/>
    </w:p>
    <w:p>
      <w:r>
        <w:rPr>
          <w:rFonts w:hint="eastAsia"/>
        </w:rPr>
        <w:t>无</w:t>
      </w:r>
    </w:p>
    <w:p>
      <w:pPr>
        <w:pStyle w:val="3"/>
        <w:widowControl/>
        <w:spacing w:line="360" w:lineRule="auto"/>
        <w:rPr>
          <w:rFonts w:ascii="黑体" w:hAnsi="宋体" w:cs="宋体"/>
          <w:b w:val="0"/>
          <w:bCs/>
          <w:sz w:val="28"/>
          <w:szCs w:val="28"/>
        </w:rPr>
      </w:pPr>
      <w:bookmarkStart w:id="28" w:name="_Toc28359018"/>
      <w:bookmarkStart w:id="29" w:name="_Toc28359095"/>
      <w:bookmarkStart w:id="30" w:name="_Toc35393636"/>
      <w:bookmarkStart w:id="31" w:name="_Toc35393805"/>
      <w:r>
        <w:rPr>
          <w:rFonts w:hint="eastAsia" w:ascii="黑体" w:hAnsi="宋体" w:cs="宋体"/>
          <w:b w:val="0"/>
          <w:bCs/>
          <w:sz w:val="28"/>
          <w:szCs w:val="28"/>
        </w:rPr>
        <w:t>八、凡对本次采购提出询问，请按以下方式联系。</w:t>
      </w:r>
      <w:bookmarkEnd w:id="28"/>
      <w:bookmarkEnd w:id="29"/>
      <w:bookmarkEnd w:id="30"/>
      <w:bookmarkEnd w:id="31"/>
    </w:p>
    <w:p>
      <w:pPr>
        <w:pStyle w:val="3"/>
        <w:widowControl/>
        <w:spacing w:line="360" w:lineRule="auto"/>
        <w:ind w:firstLine="840" w:firstLineChars="300"/>
        <w:rPr>
          <w:rFonts w:ascii="仿宋" w:hAnsi="仿宋" w:eastAsia="仿宋" w:cs="宋体"/>
          <w:b w:val="0"/>
          <w:bCs/>
          <w:sz w:val="28"/>
          <w:szCs w:val="28"/>
        </w:rPr>
      </w:pPr>
      <w:bookmarkStart w:id="32" w:name="_Toc35393806"/>
      <w:bookmarkStart w:id="33" w:name="_Toc28359019"/>
      <w:bookmarkStart w:id="34" w:name="_Toc35393637"/>
      <w:bookmarkStart w:id="35" w:name="_Toc28359096"/>
      <w:r>
        <w:rPr>
          <w:rFonts w:hint="eastAsia" w:ascii="仿宋" w:hAnsi="仿宋" w:eastAsia="仿宋" w:cs="宋体"/>
          <w:b w:val="0"/>
          <w:bCs/>
          <w:sz w:val="28"/>
          <w:szCs w:val="28"/>
        </w:rPr>
        <w:t>1.采购人信息</w:t>
      </w:r>
      <w:bookmarkEnd w:id="32"/>
      <w:bookmarkEnd w:id="33"/>
      <w:bookmarkEnd w:id="34"/>
      <w:bookmarkEnd w:id="35"/>
    </w:p>
    <w:p>
      <w:pPr>
        <w:spacing w:line="360" w:lineRule="auto"/>
        <w:ind w:left="1129" w:leftChars="371" w:hanging="350" w:hangingChars="125"/>
        <w:jc w:val="left"/>
        <w:rPr>
          <w:rFonts w:ascii="仿宋" w:hAnsi="仿宋" w:eastAsia="仿宋" w:cs="仿宋"/>
          <w:sz w:val="28"/>
          <w:szCs w:val="28"/>
        </w:rPr>
      </w:pPr>
      <w:r>
        <w:rPr>
          <w:rFonts w:hint="eastAsia" w:ascii="仿宋" w:hAnsi="仿宋" w:eastAsia="仿宋" w:cs="仿宋"/>
          <w:sz w:val="28"/>
          <w:szCs w:val="28"/>
        </w:rPr>
        <w:t>名    称：曲靖市麒麟职业技术学校</w:t>
      </w:r>
    </w:p>
    <w:p>
      <w:pPr>
        <w:spacing w:line="360" w:lineRule="auto"/>
        <w:ind w:left="1129" w:leftChars="371" w:hanging="350" w:hangingChars="125"/>
        <w:jc w:val="left"/>
        <w:rPr>
          <w:rFonts w:ascii="仿宋" w:hAnsi="仿宋" w:eastAsia="仿宋" w:cs="仿宋"/>
          <w:sz w:val="28"/>
          <w:szCs w:val="28"/>
        </w:rPr>
      </w:pPr>
      <w:r>
        <w:rPr>
          <w:rFonts w:hint="eastAsia" w:ascii="仿宋" w:hAnsi="仿宋" w:eastAsia="仿宋" w:cs="仿宋"/>
          <w:sz w:val="28"/>
          <w:szCs w:val="28"/>
        </w:rPr>
        <w:t>地    址：曲靖市麒麟区靖江路东段</w:t>
      </w:r>
    </w:p>
    <w:p>
      <w:pPr>
        <w:spacing w:line="360" w:lineRule="auto"/>
        <w:ind w:left="1129" w:leftChars="371" w:hanging="350" w:hangingChars="125"/>
        <w:jc w:val="left"/>
        <w:rPr>
          <w:rFonts w:ascii="仿宋" w:hAnsi="仿宋" w:eastAsia="仿宋" w:cs="仿宋"/>
          <w:sz w:val="28"/>
          <w:szCs w:val="28"/>
        </w:rPr>
      </w:pPr>
      <w:r>
        <w:rPr>
          <w:rFonts w:hint="eastAsia" w:ascii="仿宋" w:hAnsi="仿宋" w:eastAsia="仿宋" w:cs="仿宋"/>
          <w:sz w:val="28"/>
          <w:szCs w:val="28"/>
        </w:rPr>
        <w:t>联系方式：0874-3285366</w:t>
      </w:r>
    </w:p>
    <w:p>
      <w:pPr>
        <w:pStyle w:val="3"/>
        <w:widowControl/>
        <w:spacing w:line="360" w:lineRule="auto"/>
        <w:ind w:firstLine="840" w:firstLineChars="300"/>
        <w:rPr>
          <w:rFonts w:ascii="仿宋" w:hAnsi="仿宋" w:eastAsia="仿宋" w:cs="宋体"/>
          <w:b w:val="0"/>
          <w:bCs/>
          <w:sz w:val="28"/>
          <w:szCs w:val="28"/>
        </w:rPr>
      </w:pPr>
      <w:bookmarkStart w:id="36" w:name="_Toc35393807"/>
      <w:bookmarkStart w:id="37" w:name="_Toc28359020"/>
      <w:bookmarkStart w:id="38" w:name="_Toc28359097"/>
      <w:bookmarkStart w:id="39" w:name="_Toc35393638"/>
      <w:r>
        <w:rPr>
          <w:rFonts w:hint="eastAsia" w:ascii="仿宋" w:hAnsi="仿宋" w:eastAsia="仿宋" w:cs="宋体"/>
          <w:b w:val="0"/>
          <w:bCs/>
          <w:sz w:val="28"/>
          <w:szCs w:val="28"/>
        </w:rPr>
        <w:t>2.采购代理机构信息</w:t>
      </w:r>
      <w:bookmarkEnd w:id="36"/>
      <w:bookmarkEnd w:id="37"/>
      <w:bookmarkEnd w:id="38"/>
      <w:bookmarkEnd w:id="39"/>
    </w:p>
    <w:p>
      <w:pPr>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名    称：钰成汇鑫项目管理咨询（云南）有限公司</w:t>
      </w:r>
    </w:p>
    <w:p>
      <w:pPr>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地　　址：曲靖市麒麟区翠峰路69号院内三单元三楼一号</w:t>
      </w:r>
    </w:p>
    <w:p>
      <w:pPr>
        <w:spacing w:line="360" w:lineRule="auto"/>
        <w:ind w:firstLine="840" w:firstLineChars="300"/>
        <w:rPr>
          <w:rFonts w:ascii="仿宋" w:hAnsi="仿宋" w:eastAsia="仿宋" w:cs="仿宋"/>
          <w:sz w:val="28"/>
          <w:szCs w:val="28"/>
          <w:u w:val="single"/>
        </w:rPr>
      </w:pPr>
      <w:r>
        <w:rPr>
          <w:rFonts w:hint="eastAsia" w:ascii="仿宋" w:hAnsi="仿宋" w:eastAsia="仿宋" w:cs="仿宋"/>
          <w:sz w:val="28"/>
          <w:szCs w:val="28"/>
        </w:rPr>
        <w:t>联系方式：18288427045</w:t>
      </w:r>
    </w:p>
    <w:p>
      <w:pPr>
        <w:pStyle w:val="3"/>
        <w:widowControl/>
        <w:spacing w:line="360" w:lineRule="auto"/>
        <w:ind w:firstLine="840" w:firstLineChars="300"/>
        <w:rPr>
          <w:rFonts w:ascii="仿宋" w:hAnsi="仿宋" w:eastAsia="仿宋" w:cs="宋体"/>
          <w:b w:val="0"/>
          <w:bCs/>
          <w:sz w:val="28"/>
          <w:szCs w:val="28"/>
        </w:rPr>
      </w:pPr>
      <w:bookmarkStart w:id="40" w:name="_Toc28359098"/>
      <w:bookmarkStart w:id="41" w:name="_Toc35393639"/>
      <w:bookmarkStart w:id="42" w:name="_Toc28359021"/>
      <w:bookmarkStart w:id="43" w:name="_Toc35393808"/>
      <w:r>
        <w:rPr>
          <w:rFonts w:hint="eastAsia" w:ascii="仿宋" w:hAnsi="仿宋" w:eastAsia="仿宋" w:cs="宋体"/>
          <w:b w:val="0"/>
          <w:bCs/>
          <w:sz w:val="28"/>
          <w:szCs w:val="28"/>
        </w:rPr>
        <w:t>3.项目联系方式</w:t>
      </w:r>
      <w:bookmarkEnd w:id="40"/>
      <w:bookmarkEnd w:id="41"/>
      <w:bookmarkEnd w:id="42"/>
      <w:bookmarkEnd w:id="43"/>
    </w:p>
    <w:p>
      <w:pPr>
        <w:pStyle w:val="5"/>
        <w:widowControl/>
        <w:spacing w:line="360" w:lineRule="auto"/>
        <w:ind w:firstLine="840" w:firstLineChars="300"/>
        <w:rPr>
          <w:rFonts w:hint="default" w:ascii="仿宋" w:hAnsi="仿宋" w:eastAsia="仿宋" w:cs="仿宋"/>
          <w:sz w:val="28"/>
          <w:szCs w:val="28"/>
        </w:rPr>
      </w:pPr>
      <w:r>
        <w:rPr>
          <w:rFonts w:ascii="仿宋" w:hAnsi="仿宋" w:eastAsia="仿宋" w:cs="仿宋"/>
          <w:sz w:val="28"/>
          <w:szCs w:val="28"/>
        </w:rPr>
        <w:t xml:space="preserve">项目联系人：苏老师 </w:t>
      </w:r>
    </w:p>
    <w:p>
      <w:pPr>
        <w:ind w:firstLine="840" w:firstLineChars="300"/>
      </w:pPr>
      <w:r>
        <w:rPr>
          <w:rFonts w:hint="eastAsia" w:ascii="仿宋" w:hAnsi="仿宋" w:eastAsia="仿宋" w:cs="仿宋"/>
          <w:sz w:val="28"/>
          <w:szCs w:val="28"/>
        </w:rPr>
        <w:t>电　　  话：18288427045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824D4"/>
    <w:multiLevelType w:val="singleLevel"/>
    <w:tmpl w:val="6A9824D4"/>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FE21978"/>
    <w:rsid w:val="000535FB"/>
    <w:rsid w:val="0006027B"/>
    <w:rsid w:val="00097A23"/>
    <w:rsid w:val="00136DFC"/>
    <w:rsid w:val="001C7BC8"/>
    <w:rsid w:val="002D4675"/>
    <w:rsid w:val="002F5C3A"/>
    <w:rsid w:val="00330495"/>
    <w:rsid w:val="003D2512"/>
    <w:rsid w:val="003D5AE7"/>
    <w:rsid w:val="003D5E5F"/>
    <w:rsid w:val="003D694D"/>
    <w:rsid w:val="004812E1"/>
    <w:rsid w:val="00493BD5"/>
    <w:rsid w:val="005B16E4"/>
    <w:rsid w:val="006115F7"/>
    <w:rsid w:val="00731595"/>
    <w:rsid w:val="00780282"/>
    <w:rsid w:val="00807E70"/>
    <w:rsid w:val="00885DFB"/>
    <w:rsid w:val="008A1A64"/>
    <w:rsid w:val="008C3F12"/>
    <w:rsid w:val="00911514"/>
    <w:rsid w:val="00930699"/>
    <w:rsid w:val="00934FFC"/>
    <w:rsid w:val="0093565F"/>
    <w:rsid w:val="00984F31"/>
    <w:rsid w:val="009954DA"/>
    <w:rsid w:val="00A156E7"/>
    <w:rsid w:val="00A91667"/>
    <w:rsid w:val="00B3549E"/>
    <w:rsid w:val="00BD4A48"/>
    <w:rsid w:val="00BE6D93"/>
    <w:rsid w:val="00BF7D82"/>
    <w:rsid w:val="00C06DCA"/>
    <w:rsid w:val="00C607F9"/>
    <w:rsid w:val="00D76C9F"/>
    <w:rsid w:val="00D94315"/>
    <w:rsid w:val="00DA47D7"/>
    <w:rsid w:val="00DA578F"/>
    <w:rsid w:val="00E1016C"/>
    <w:rsid w:val="00E34A75"/>
    <w:rsid w:val="00E35830"/>
    <w:rsid w:val="00EE3FE3"/>
    <w:rsid w:val="00EF6E2E"/>
    <w:rsid w:val="00F24621"/>
    <w:rsid w:val="06166066"/>
    <w:rsid w:val="0B8A6F2A"/>
    <w:rsid w:val="121A1A2D"/>
    <w:rsid w:val="15A402B9"/>
    <w:rsid w:val="162D1892"/>
    <w:rsid w:val="17197308"/>
    <w:rsid w:val="18CA2D91"/>
    <w:rsid w:val="1FE21978"/>
    <w:rsid w:val="225B019B"/>
    <w:rsid w:val="267A0F78"/>
    <w:rsid w:val="27C061C2"/>
    <w:rsid w:val="2D615A19"/>
    <w:rsid w:val="2FD50987"/>
    <w:rsid w:val="30FE6EF2"/>
    <w:rsid w:val="36F21A2C"/>
    <w:rsid w:val="377F3FE5"/>
    <w:rsid w:val="3C16432E"/>
    <w:rsid w:val="3CB87C89"/>
    <w:rsid w:val="40D53E05"/>
    <w:rsid w:val="455C4D7E"/>
    <w:rsid w:val="50631CE6"/>
    <w:rsid w:val="515133CF"/>
    <w:rsid w:val="53515DDA"/>
    <w:rsid w:val="58CA7B9D"/>
    <w:rsid w:val="5BBE752C"/>
    <w:rsid w:val="5F234098"/>
    <w:rsid w:val="63570119"/>
    <w:rsid w:val="6752248E"/>
    <w:rsid w:val="6AFF6B0D"/>
    <w:rsid w:val="778064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szCs w:val="44"/>
    </w:rPr>
  </w:style>
  <w:style w:type="paragraph" w:styleId="3">
    <w:name w:val="heading 2"/>
    <w:basedOn w:val="1"/>
    <w:next w:val="1"/>
    <w:unhideWhenUsed/>
    <w:qFormat/>
    <w:uiPriority w:val="0"/>
    <w:pPr>
      <w:keepNext/>
      <w:keepLines/>
      <w:spacing w:before="260" w:after="260" w:line="412" w:lineRule="auto"/>
      <w:outlineLvl w:val="1"/>
    </w:pPr>
    <w:rPr>
      <w:rFonts w:ascii="Arial" w:hAnsi="Arial" w:eastAsia="黑体"/>
      <w:b/>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2"/>
    <w:uiPriority w:val="0"/>
    <w:rPr>
      <w:rFonts w:ascii="宋体"/>
      <w:sz w:val="18"/>
      <w:szCs w:val="18"/>
    </w:rPr>
  </w:style>
  <w:style w:type="paragraph" w:styleId="5">
    <w:name w:val="Plain Text"/>
    <w:basedOn w:val="1"/>
    <w:qFormat/>
    <w:uiPriority w:val="0"/>
    <w:rPr>
      <w:rFonts w:hint="eastAsia" w:ascii="宋体" w:hAnsi="Courier New"/>
      <w:szCs w:val="22"/>
    </w:r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0"/>
    <w:rPr>
      <w:rFonts w:ascii="Calibri" w:hAnsi="Calibri"/>
      <w:kern w:val="2"/>
      <w:sz w:val="18"/>
      <w:szCs w:val="18"/>
    </w:rPr>
  </w:style>
  <w:style w:type="character" w:customStyle="1" w:styleId="11">
    <w:name w:val="页脚 Char"/>
    <w:basedOn w:val="9"/>
    <w:link w:val="6"/>
    <w:qFormat/>
    <w:uiPriority w:val="0"/>
    <w:rPr>
      <w:rFonts w:ascii="Calibri" w:hAnsi="Calibri"/>
      <w:kern w:val="2"/>
      <w:sz w:val="18"/>
      <w:szCs w:val="18"/>
    </w:rPr>
  </w:style>
  <w:style w:type="character" w:customStyle="1" w:styleId="12">
    <w:name w:val="文档结构图 Char"/>
    <w:basedOn w:val="9"/>
    <w:link w:val="4"/>
    <w:qFormat/>
    <w:uiPriority w:val="0"/>
    <w:rPr>
      <w:rFonts w:ascii="宋体"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270</Words>
  <Characters>1544</Characters>
  <Lines>12</Lines>
  <Paragraphs>3</Paragraphs>
  <TotalTime>40</TotalTime>
  <ScaleCrop>false</ScaleCrop>
  <LinksUpToDate>false</LinksUpToDate>
  <CharactersWithSpaces>1811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2020-08-20T08:40:00Z</dcterms:created>
  <dc:creator>Administrator</dc:creator>
  <cp:lastModifiedBy>小猪猪zhy ‍美少女</cp:lastModifiedBy>
  <dcterms:modified xsi:type="dcterms:W3CDTF">2020-11-30T02:08:42Z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